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345"/>
        <w:jc w:val="center"/>
        <w:rPr>
          <w:rFonts w:hint="default"/>
          <w:b/>
          <w:color w:val="FF0000"/>
          <w:sz w:val="68"/>
          <w:szCs w:val="68"/>
        </w:rPr>
      </w:pPr>
      <w:r>
        <w:rPr>
          <w:b/>
          <w:color w:val="FF0000"/>
          <w:sz w:val="68"/>
          <w:szCs w:val="68"/>
        </w:rPr>
        <w:t>广东省商业美术设计行业协会</w:t>
      </w:r>
    </w:p>
    <w:p>
      <w:pPr>
        <w:pStyle w:val="11"/>
        <w:spacing w:after="637"/>
        <w:jc w:val="center"/>
        <w:rPr>
          <w:rFonts w:hint="default"/>
          <w:b/>
        </w:rPr>
      </w:pPr>
      <w:r>
        <w:rPr>
          <w:rFonts w:hint="default" w:ascii="仿宋" w:hAnsi="仿宋" w:eastAsia="仿宋"/>
          <w:b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1143635</wp:posOffset>
                </wp:positionV>
                <wp:extent cx="5579745" cy="635"/>
                <wp:effectExtent l="0" t="13970" r="190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0.05pt;height:0.05pt;width:439.35pt;mso-position-horizontal:center;mso-position-horizontal-relative:page;mso-position-vertical-relative:margin;z-index:251659264;mso-width-relative:page;mso-height-relative:page;" filled="f" stroked="t" coordsize="21600,21600" o:gfxdata="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Nosb3UAAAACAEAAA8AAAAAAAAAAQAgAAAAIgAAAGRycy9kb3ducmV2Lnht&#10;bFBLAQIUABQAAAAIAIdO4kAy13yp/QEAAPUDAAAOAAAAAAAAAAEAIAAAACM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8"/>
          <w:szCs w:val="22"/>
        </w:rPr>
        <w:t>粤商美设协</w:t>
      </w:r>
      <w:r>
        <w:rPr>
          <w:b/>
          <w:sz w:val="28"/>
          <w:szCs w:val="28"/>
        </w:rPr>
        <w:t>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b/>
          <w:sz w:val="28"/>
          <w:szCs w:val="28"/>
        </w:rPr>
        <w:t>〕</w:t>
      </w:r>
      <w:r>
        <w:rPr>
          <w:rFonts w:hint="eastAsia" w:ascii="仿宋" w:hAnsi="仿宋" w:eastAsia="仿宋"/>
          <w:b/>
          <w:sz w:val="28"/>
          <w:lang w:val="en-US" w:eastAsia="zh-CN"/>
        </w:rPr>
        <w:t>6</w:t>
      </w:r>
      <w:r>
        <w:rPr>
          <w:rFonts w:ascii="仿宋" w:hAnsi="仿宋" w:eastAsia="仿宋"/>
          <w:b/>
          <w:sz w:val="28"/>
        </w:rPr>
        <w:t>号</w:t>
      </w:r>
    </w:p>
    <w:p>
      <w:pPr>
        <w:jc w:val="center"/>
        <w:rPr>
          <w:rFonts w:hint="eastAsia" w:ascii="华文中宋" w:hAnsi="华文中宋" w:eastAsia="华文中宋" w:cs="华文中宋"/>
          <w:color w:val="000000"/>
          <w:sz w:val="44"/>
        </w:rPr>
      </w:pPr>
      <w:r>
        <w:rPr>
          <w:rFonts w:hint="eastAsia" w:ascii="华文中宋" w:hAnsi="华文中宋" w:eastAsia="华文中宋" w:cs="华文中宋"/>
          <w:color w:val="000000"/>
          <w:sz w:val="44"/>
        </w:rPr>
        <w:t>关于</w:t>
      </w:r>
      <w:r>
        <w:rPr>
          <w:rFonts w:hint="eastAsia" w:ascii="华文中宋" w:hAnsi="华文中宋" w:eastAsia="华文中宋" w:cs="华文中宋"/>
          <w:color w:val="000000"/>
          <w:sz w:val="44"/>
          <w:lang w:val="en-US" w:eastAsia="zh-CN"/>
        </w:rPr>
        <w:t>征集2023年广东省优秀企业、设计师设计作品</w:t>
      </w:r>
      <w:r>
        <w:rPr>
          <w:rFonts w:hint="eastAsia" w:ascii="华文中宋" w:hAnsi="华文中宋" w:eastAsia="华文中宋" w:cs="华文中宋"/>
          <w:color w:val="000000"/>
          <w:sz w:val="44"/>
        </w:rPr>
        <w:t>的通知</w:t>
      </w:r>
    </w:p>
    <w:p>
      <w:pPr>
        <w:spacing w:line="560" w:lineRule="exact"/>
        <w:ind w:right="346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各会员单位：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为贯彻落实国家印发了《质量强国建设纲要》指示精神，推动我省设计产业的发展，促进设计服务间交流，学习先进创新经验，扎实推动广东省设计服务行业高质量发展。我会决定开展征集2023年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广东省优秀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企业、设计师设计作品，活动有关事宜通知如下：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一、组织机构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主办单位：广东省商业美术设计行业协会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承办单位：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《广东美术与设计》杂志编辑部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二、征集对象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会员单位、广东省优秀设计企业、优秀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设计师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三、征集类别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（一）优秀企业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设计作品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（二）优秀设计师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设计作品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四、征集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3" w:firstLineChars="200"/>
        <w:textAlignment w:val="auto"/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  <w:t>（一）企业优秀</w:t>
      </w:r>
      <w:r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  <w:t>设计作品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1.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企业简介word文档格式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（不超500字），包含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企业logo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，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企业形象照片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，主要产品/作品（图片不超过5张），主营范围，主要服务客户、所获荣誉或奖项。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rightChars="0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2.作品介绍，包含作品名称，设计说明（不超500字），作品效果图/成品图（不超过5张），所获荣誉或奖项。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3" w:firstLineChars="200"/>
        <w:textAlignment w:val="auto"/>
        <w:rPr>
          <w:rFonts w:hint="default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  <w:t>（二）优秀设计师设计作品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1.个人简介word文档格式（不超500字），包含形象照片、姓名、职务、公司、身份、获奖信息、服务客户、专长、设计理念等。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2.作品介绍，包含作品名称，设计说明（不超500字），作品效果图/成品图（不超过5张），所获荣誉或奖项。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五</w:t>
      </w:r>
      <w:r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投稿</w:t>
      </w:r>
      <w:r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 w:val="0"/>
          <w:bCs w:val="0"/>
          <w:color w:val="333333"/>
          <w:sz w:val="32"/>
          <w:szCs w:val="32"/>
          <w:lang w:val="en-US" w:eastAsia="zh-CN"/>
        </w:rPr>
        <w:t>1.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word版文字+图片；照片+设计作品原图打包发送到邮箱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instrText xml:space="preserve"> HYPERLINK "mailto:gdsj004@126.com" </w:instrTex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gdsj004@126.com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2.截稿时间：2023年7</w:t>
      </w: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六、入选荣誉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1.获得入编的作者可获得“广东省商业美术设计行业协会”官网及官方微信公众号推广。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2.获得入编的作者可在《广东美术与设计》刊登发表。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3.优秀入编者颁发荣誉证书，在年会进行颁奖。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七</w:t>
      </w:r>
      <w:r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联系人：曾小姐、黄小姐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电话：020-87622088、020-87623088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46" w:firstLine="640" w:firstLineChars="200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  <w:t>地址：广州市番禺大道北346号万利商业园E座208室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Arial" w:eastAsia="仿宋_GB2312" w:cs="Arial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 xml:space="preserve">    附件：2023年广东省优秀企业、设计师设计作品申报表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广东省商业美术设计行业协会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right"/>
        <w:textAlignment w:val="auto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二Ο二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四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十一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spacing w:line="616" w:lineRule="atLeast"/>
        <w:jc w:val="both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  <w:t>附件一：2023年广东省优秀企业设计作品申报表</w:t>
      </w:r>
    </w:p>
    <w:p>
      <w:pPr>
        <w:spacing w:line="616" w:lineRule="atLeast"/>
        <w:jc w:val="both"/>
        <w:rPr>
          <w:rFonts w:hint="eastAsia" w:ascii="仿宋_GB2312" w:hAnsi="Arial" w:eastAsia="仿宋_GB2312" w:cs="Arial"/>
          <w:color w:val="333333"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-151"/>
        <w:tblOverlap w:val="never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614"/>
        <w:gridCol w:w="159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联系人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exact"/>
          <w:jc w:val="center"/>
        </w:trPr>
        <w:tc>
          <w:tcPr>
            <w:tcW w:w="8495" w:type="dxa"/>
            <w:gridSpan w:val="4"/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二、申报</w:t>
            </w:r>
            <w:r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类型（单选）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视觉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艺术设计类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环境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艺术设计类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服装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设计类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鞋类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皮具设计类</w:t>
            </w:r>
          </w:p>
          <w:p>
            <w:pPr>
              <w:adjustRightInd w:val="0"/>
              <w:snapToGrid w:val="0"/>
              <w:spacing w:afterLines="0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家具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设计类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工业设计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exact"/>
          <w:jc w:val="center"/>
        </w:trPr>
        <w:tc>
          <w:tcPr>
            <w:tcW w:w="849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57" w:beforeLines="50" w:afterLines="0"/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  <w:t>企业简介（500字以内）、作品介绍（500字以内）</w:t>
            </w: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84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五、承诺声明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申报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所有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真实、完整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、有效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涉及国家秘密、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商业秘密等内容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，无知识产权纠纷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，可向社会公开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 w:firstLine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报送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企业/设计师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（盖章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/签名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616" w:lineRule="atLeast"/>
        <w:jc w:val="both"/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</w:p>
    <w:p>
      <w:pPr>
        <w:spacing w:line="616" w:lineRule="atLeast"/>
        <w:jc w:val="both"/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</w:p>
    <w:p>
      <w:pPr>
        <w:spacing w:line="616" w:lineRule="atLeast"/>
        <w:jc w:val="both"/>
        <w:rPr>
          <w:rFonts w:hint="default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333333"/>
          <w:sz w:val="32"/>
          <w:szCs w:val="32"/>
          <w:lang w:val="en-US" w:eastAsia="zh-CN"/>
        </w:rPr>
        <w:t>附件二：2023年广东省优秀设计师设计作品申报表</w:t>
      </w:r>
    </w:p>
    <w:p>
      <w:pPr>
        <w:spacing w:line="616" w:lineRule="atLeast"/>
        <w:jc w:val="both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-151"/>
        <w:tblOverlap w:val="never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614"/>
        <w:gridCol w:w="159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设计师姓名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联系人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exact"/>
          <w:jc w:val="center"/>
        </w:trPr>
        <w:tc>
          <w:tcPr>
            <w:tcW w:w="8495" w:type="dxa"/>
            <w:gridSpan w:val="4"/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二、申报</w:t>
            </w:r>
            <w:r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类型（单选）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视觉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艺术设计类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环境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艺术设计类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服装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设计类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鞋类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皮具设计类</w:t>
            </w:r>
          </w:p>
          <w:p>
            <w:pPr>
              <w:adjustRightInd w:val="0"/>
              <w:snapToGrid w:val="0"/>
              <w:spacing w:afterLines="0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家具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设计类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工业设计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exact"/>
          <w:jc w:val="center"/>
        </w:trPr>
        <w:tc>
          <w:tcPr>
            <w:tcW w:w="8495" w:type="dxa"/>
            <w:gridSpan w:val="4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="157" w:beforeLines="50" w:afterLines="0"/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b/>
                <w:bCs/>
                <w:sz w:val="24"/>
                <w:szCs w:val="24"/>
                <w:lang w:val="en-US" w:eastAsia="zh-CN"/>
              </w:rPr>
              <w:t>设计师简介（500字以内）、作品介绍（500字以内）</w:t>
            </w: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84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五、承诺声明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申报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所有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真实、完整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、有效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涉及国家秘密、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商业秘密等内容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，无知识产权纠纷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，可向社会公开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 w:firstLine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报送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企业/设计师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（盖章</w:t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/签名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333333"/>
          <w:sz w:val="32"/>
          <w:szCs w:val="32"/>
        </w:rPr>
      </w:pPr>
    </w:p>
    <w:sectPr>
      <w:footerReference r:id="rId3" w:type="default"/>
      <w:pgSz w:w="11910" w:h="17340"/>
      <w:pgMar w:top="19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78AE6"/>
    <w:multiLevelType w:val="singleLevel"/>
    <w:tmpl w:val="0E978AE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0659F5"/>
    <w:multiLevelType w:val="singleLevel"/>
    <w:tmpl w:val="720659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ZTY0MTBhODdkOWQ0MGQzZmFkMWZhZDQ2ZWRhNmQifQ=="/>
  </w:docVars>
  <w:rsids>
    <w:rsidRoot w:val="14A6604F"/>
    <w:rsid w:val="00371BE5"/>
    <w:rsid w:val="00535CD8"/>
    <w:rsid w:val="00A41D5F"/>
    <w:rsid w:val="00D16C31"/>
    <w:rsid w:val="00DC3BC2"/>
    <w:rsid w:val="08E66FB5"/>
    <w:rsid w:val="0B381337"/>
    <w:rsid w:val="0C5F752B"/>
    <w:rsid w:val="12516979"/>
    <w:rsid w:val="13297491"/>
    <w:rsid w:val="13D245B6"/>
    <w:rsid w:val="14A6604F"/>
    <w:rsid w:val="1535600D"/>
    <w:rsid w:val="157C05E9"/>
    <w:rsid w:val="15A20DA1"/>
    <w:rsid w:val="1CAC2742"/>
    <w:rsid w:val="202A6B50"/>
    <w:rsid w:val="206D7627"/>
    <w:rsid w:val="21927E84"/>
    <w:rsid w:val="231B46EE"/>
    <w:rsid w:val="243F66AF"/>
    <w:rsid w:val="26EC0B02"/>
    <w:rsid w:val="29692D6B"/>
    <w:rsid w:val="2B3029D2"/>
    <w:rsid w:val="2FEA154E"/>
    <w:rsid w:val="315F080F"/>
    <w:rsid w:val="334A7A0C"/>
    <w:rsid w:val="3B6F42AE"/>
    <w:rsid w:val="3E5D3C62"/>
    <w:rsid w:val="3EB1496E"/>
    <w:rsid w:val="3F3604A2"/>
    <w:rsid w:val="4163132A"/>
    <w:rsid w:val="42514232"/>
    <w:rsid w:val="44204FE2"/>
    <w:rsid w:val="47BA6582"/>
    <w:rsid w:val="49927AF0"/>
    <w:rsid w:val="4A0F71A7"/>
    <w:rsid w:val="4B427962"/>
    <w:rsid w:val="4D484B61"/>
    <w:rsid w:val="4F6A3B92"/>
    <w:rsid w:val="53006A29"/>
    <w:rsid w:val="54D52B35"/>
    <w:rsid w:val="569717D1"/>
    <w:rsid w:val="5D8B36D2"/>
    <w:rsid w:val="5F841A68"/>
    <w:rsid w:val="60CD3D45"/>
    <w:rsid w:val="6A1E41A3"/>
    <w:rsid w:val="6E3F3DC3"/>
    <w:rsid w:val="6F602A11"/>
    <w:rsid w:val="6F770F3F"/>
    <w:rsid w:val="70DE5A19"/>
    <w:rsid w:val="721B0145"/>
    <w:rsid w:val="7A473EAE"/>
    <w:rsid w:val="7AD26709"/>
    <w:rsid w:val="7C5E329F"/>
    <w:rsid w:val="7DDA5BF3"/>
    <w:rsid w:val="7E0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CM6"/>
    <w:basedOn w:val="10"/>
    <w:next w:val="10"/>
    <w:unhideWhenUsed/>
    <w:qFormat/>
    <w:uiPriority w:val="99"/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1">
    <w:name w:val="CM1"/>
    <w:basedOn w:val="10"/>
    <w:next w:val="10"/>
    <w:unhideWhenUsed/>
    <w:qFormat/>
    <w:uiPriority w:val="99"/>
  </w:style>
  <w:style w:type="paragraph" w:customStyle="1" w:styleId="12">
    <w:name w:val="CM2"/>
    <w:basedOn w:val="10"/>
    <w:next w:val="10"/>
    <w:unhideWhenUsed/>
    <w:qFormat/>
    <w:uiPriority w:val="99"/>
    <w:pPr>
      <w:spacing w:line="600" w:lineRule="atLeast"/>
    </w:pPr>
  </w:style>
  <w:style w:type="paragraph" w:customStyle="1" w:styleId="13">
    <w:name w:val="CM3"/>
    <w:basedOn w:val="10"/>
    <w:next w:val="10"/>
    <w:unhideWhenUsed/>
    <w:qFormat/>
    <w:uiPriority w:val="99"/>
    <w:pPr>
      <w:spacing w:line="600" w:lineRule="atLeast"/>
    </w:pPr>
  </w:style>
  <w:style w:type="paragraph" w:customStyle="1" w:styleId="14">
    <w:name w:val="CM4"/>
    <w:basedOn w:val="10"/>
    <w:next w:val="10"/>
    <w:unhideWhenUsed/>
    <w:qFormat/>
    <w:uiPriority w:val="99"/>
    <w:pPr>
      <w:spacing w:line="600" w:lineRule="atLeast"/>
    </w:pPr>
  </w:style>
  <w:style w:type="paragraph" w:customStyle="1" w:styleId="15">
    <w:name w:val="CM5"/>
    <w:basedOn w:val="10"/>
    <w:next w:val="10"/>
    <w:unhideWhenUsed/>
    <w:qFormat/>
    <w:uiPriority w:val="99"/>
    <w:pPr>
      <w:spacing w:line="568" w:lineRule="atLeast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1160</Words>
  <Characters>1260</Characters>
  <Lines>4</Lines>
  <Paragraphs>1</Paragraphs>
  <TotalTime>3</TotalTime>
  <ScaleCrop>false</ScaleCrop>
  <LinksUpToDate>false</LinksUpToDate>
  <CharactersWithSpaces>1554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2020-03-05T02:18:00Z</dcterms:created>
  <dc:creator>Administrator</dc:creator>
  <cp:lastModifiedBy>黄逗啊</cp:lastModifiedBy>
  <dcterms:modified xsi:type="dcterms:W3CDTF">2023-04-12T07:02:02Z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7F1BA4CDE9504A22B989DE66B5EB1A67_13</vt:lpwstr>
  </property>
</Properties>
</file>